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13" w:rsidRPr="00F66D13" w:rsidRDefault="00F66D13" w:rsidP="00F66D13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Vazir" w:hAnsi="Vazir" w:cs="Vazir"/>
          <w:color w:val="202122"/>
          <w:sz w:val="28"/>
          <w:szCs w:val="28"/>
        </w:rPr>
      </w:pPr>
      <w:r w:rsidRPr="00F66D13">
        <w:rPr>
          <w:rFonts w:ascii="Vazir" w:hAnsi="Vazir" w:cs="Vazir"/>
          <w:b/>
          <w:bCs/>
          <w:color w:val="202122"/>
          <w:sz w:val="28"/>
          <w:szCs w:val="28"/>
          <w:rtl/>
        </w:rPr>
        <w:t>چکیده دادنامه و رای دادگاه درباره نحوه اعمال مقررات تخفیف مجازات در جرایم مرتبط با مواد مخدر</w:t>
      </w:r>
      <w:r>
        <w:rPr>
          <w:rFonts w:ascii="Vazir" w:hAnsi="Vazir" w:cs="Vazir" w:hint="cs"/>
          <w:color w:val="202122"/>
          <w:sz w:val="28"/>
          <w:szCs w:val="28"/>
          <w:rtl/>
        </w:rPr>
        <w:t xml:space="preserve">: </w:t>
      </w:r>
      <w:r w:rsidRPr="00F66D13">
        <w:rPr>
          <w:rFonts w:ascii="Vazir" w:hAnsi="Vazir" w:cs="Vazir"/>
          <w:color w:val="202122"/>
          <w:sz w:val="28"/>
          <w:szCs w:val="28"/>
          <w:rtl/>
        </w:rPr>
        <w:t xml:space="preserve">دادگاه می تواند با استناد به مواد </w:t>
      </w:r>
      <w:r w:rsidRPr="00F66D13">
        <w:rPr>
          <w:rFonts w:ascii="Vazir" w:hAnsi="Vazir" w:cs="Vazir"/>
          <w:color w:val="202122"/>
          <w:sz w:val="28"/>
          <w:szCs w:val="28"/>
          <w:rtl/>
          <w:lang w:bidi="fa-IR"/>
        </w:rPr>
        <w:t>۳۸</w:t>
      </w:r>
      <w:r w:rsidRPr="00F66D13">
        <w:rPr>
          <w:rFonts w:ascii="Vazir" w:hAnsi="Vazir" w:cs="Vazir"/>
          <w:color w:val="202122"/>
          <w:sz w:val="28"/>
          <w:szCs w:val="28"/>
          <w:rtl/>
        </w:rPr>
        <w:t xml:space="preserve"> و </w:t>
      </w:r>
      <w:r w:rsidRPr="00F66D13">
        <w:rPr>
          <w:rFonts w:ascii="Vazir" w:hAnsi="Vazir" w:cs="Vazir"/>
          <w:color w:val="202122"/>
          <w:sz w:val="28"/>
          <w:szCs w:val="28"/>
          <w:rtl/>
          <w:lang w:bidi="fa-IR"/>
        </w:rPr>
        <w:t>۳۷</w:t>
      </w:r>
      <w:r w:rsidRPr="00F66D13">
        <w:rPr>
          <w:rFonts w:ascii="Vazir" w:hAnsi="Vazir" w:cs="Vazir"/>
          <w:color w:val="202122"/>
          <w:sz w:val="28"/>
          <w:szCs w:val="28"/>
          <w:rtl/>
        </w:rPr>
        <w:t xml:space="preserve"> قانون مجازات اسلامی مصوب </w:t>
      </w:r>
      <w:r w:rsidRPr="00F66D13">
        <w:rPr>
          <w:rFonts w:ascii="Vazir" w:hAnsi="Vazir" w:cs="Vazir"/>
          <w:color w:val="202122"/>
          <w:sz w:val="28"/>
          <w:szCs w:val="28"/>
          <w:rtl/>
          <w:lang w:bidi="fa-IR"/>
        </w:rPr>
        <w:t>۱۳۹۲</w:t>
      </w:r>
      <w:r w:rsidRPr="00F66D13">
        <w:rPr>
          <w:rFonts w:ascii="Vazir" w:hAnsi="Vazir" w:cs="Vazir"/>
          <w:color w:val="202122"/>
          <w:sz w:val="28"/>
          <w:szCs w:val="28"/>
          <w:rtl/>
        </w:rPr>
        <w:t xml:space="preserve"> و ماده </w:t>
      </w:r>
      <w:r w:rsidRPr="00F66D13">
        <w:rPr>
          <w:rFonts w:ascii="Vazir" w:hAnsi="Vazir" w:cs="Vazir"/>
          <w:color w:val="202122"/>
          <w:sz w:val="28"/>
          <w:szCs w:val="28"/>
          <w:rtl/>
          <w:lang w:bidi="fa-IR"/>
        </w:rPr>
        <w:t>۳۸</w:t>
      </w:r>
      <w:r w:rsidRPr="00F66D13">
        <w:rPr>
          <w:rFonts w:ascii="Vazir" w:hAnsi="Vazir" w:cs="Vazir"/>
          <w:color w:val="202122"/>
          <w:sz w:val="28"/>
          <w:szCs w:val="28"/>
          <w:rtl/>
        </w:rPr>
        <w:t xml:space="preserve"> قانون اصلاح قانون مبارزه با مواد مخدر مصوب </w:t>
      </w:r>
      <w:r w:rsidRPr="00F66D13">
        <w:rPr>
          <w:rFonts w:ascii="Vazir" w:hAnsi="Vazir" w:cs="Vazir"/>
          <w:color w:val="202122"/>
          <w:sz w:val="28"/>
          <w:szCs w:val="28"/>
          <w:rtl/>
          <w:lang w:bidi="fa-IR"/>
        </w:rPr>
        <w:t>۱۳۷۶</w:t>
      </w:r>
      <w:r w:rsidRPr="00F66D13">
        <w:rPr>
          <w:rFonts w:ascii="Vazir" w:hAnsi="Vazir" w:cs="Vazir"/>
          <w:color w:val="202122"/>
          <w:sz w:val="28"/>
          <w:szCs w:val="28"/>
          <w:rtl/>
        </w:rPr>
        <w:t>مجازات جرایم مرتبط با مواد مخدر را تخفیف دهد</w:t>
      </w:r>
      <w:r w:rsidRPr="00F66D13">
        <w:rPr>
          <w:rFonts w:ascii="Vazir" w:hAnsi="Vazir" w:cs="Vazir"/>
          <w:color w:val="202122"/>
          <w:sz w:val="28"/>
          <w:szCs w:val="28"/>
        </w:rPr>
        <w:t>.</w:t>
      </w:r>
    </w:p>
    <w:p w:rsidR="007468F9" w:rsidRPr="00F66D13" w:rsidRDefault="007468F9" w:rsidP="00F66D13">
      <w:pPr>
        <w:bidi/>
        <w:jc w:val="both"/>
        <w:rPr>
          <w:rFonts w:ascii="Vazir" w:hAnsi="Vazir" w:cs="Vazir"/>
          <w:sz w:val="28"/>
          <w:szCs w:val="28"/>
          <w:rtl/>
        </w:rPr>
      </w:pPr>
    </w:p>
    <w:p w:rsidR="00F66D13" w:rsidRPr="00F66D13" w:rsidRDefault="00F66D13" w:rsidP="00F66D13">
      <w:pPr>
        <w:bidi/>
        <w:jc w:val="both"/>
        <w:rPr>
          <w:rFonts w:ascii="Vazir" w:hAnsi="Vazir" w:cs="Vazir"/>
          <w:sz w:val="28"/>
          <w:szCs w:val="28"/>
          <w:rtl/>
        </w:rPr>
      </w:pPr>
      <w:r w:rsidRPr="00F66D13">
        <w:rPr>
          <w:rFonts w:ascii="Vazir" w:hAnsi="Vazir" w:cs="Vazir"/>
          <w:sz w:val="28"/>
          <w:szCs w:val="28"/>
          <w:rtl/>
        </w:rPr>
        <w:t xml:space="preserve">رأی دادگاه بدوی در خصوص اتهام آقای ع. ش. دائر بر نگهداری مقدار هفت گرم مواد مخدر شیشه و هفت گرم مواد مخدر گراس و یک عدد پایپ، نظر به گزارش مرجع انتظامی و کیفر خواست دادستان محترم و اقاریر متهم در دادسرا و در دادگاه و سایر قرائن و امارات موجود بزهکاری متهم موصوف محرز و مسلم است. لذا مستندا به ماده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۵</w:t>
      </w:r>
      <w:r w:rsidRPr="00F66D13">
        <w:rPr>
          <w:rFonts w:ascii="Vazir" w:hAnsi="Vazir" w:cs="Vazir"/>
          <w:sz w:val="28"/>
          <w:szCs w:val="28"/>
          <w:rtl/>
        </w:rPr>
        <w:t xml:space="preserve"> و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۸</w:t>
      </w:r>
      <w:r w:rsidRPr="00F66D13">
        <w:rPr>
          <w:rFonts w:ascii="Vazir" w:hAnsi="Vazir" w:cs="Vazir"/>
          <w:sz w:val="28"/>
          <w:szCs w:val="28"/>
          <w:rtl/>
        </w:rPr>
        <w:t xml:space="preserve"> و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۱۹</w:t>
      </w:r>
      <w:r w:rsidRPr="00F66D13">
        <w:rPr>
          <w:rFonts w:ascii="Vazir" w:hAnsi="Vazir" w:cs="Vazir"/>
          <w:sz w:val="28"/>
          <w:szCs w:val="28"/>
          <w:rtl/>
        </w:rPr>
        <w:t xml:space="preserve"> و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۳۸</w:t>
      </w:r>
      <w:r w:rsidRPr="00F66D13">
        <w:rPr>
          <w:rFonts w:ascii="Vazir" w:hAnsi="Vazir" w:cs="Vazir"/>
          <w:sz w:val="28"/>
          <w:szCs w:val="28"/>
          <w:rtl/>
        </w:rPr>
        <w:t xml:space="preserve"> از قانون اصلاحی مبارزه با مواد مخدر و با رعایت ماده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۱۳۴</w:t>
      </w:r>
      <w:r w:rsidRPr="00F66D13">
        <w:rPr>
          <w:rFonts w:ascii="Vazir" w:hAnsi="Vazir" w:cs="Vazir"/>
          <w:sz w:val="28"/>
          <w:szCs w:val="28"/>
          <w:rtl/>
        </w:rPr>
        <w:t xml:space="preserve"> از قانون مجازات اسلامی ، نامبرده را بابت اتهام نگهداری مواد مخدر از نوع شیشه به پرداخت چهل میلیون ریال جزای نقدی و هشت سال حبس و هفتاد و چهار ضربه شلاق و بابت اتهام نگهداری مواد مخدر از نوع گراس به پرداخت سه میلیون ریال جزای نقدی و پنجاه ضربه شلاق و بابت اتهام نگهداری آلات استعمال مواد مخدر به پانصد هزار ریال جزای نقدی محکوم می نماید . که برابر مقررات مندرج در ماده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۱۳۴</w:t>
      </w:r>
      <w:r w:rsidRPr="00F66D13">
        <w:rPr>
          <w:rFonts w:ascii="Vazir" w:hAnsi="Vazir" w:cs="Vazir"/>
          <w:sz w:val="28"/>
          <w:szCs w:val="28"/>
          <w:rtl/>
        </w:rPr>
        <w:t xml:space="preserve"> مذکور صرفا مجازات نگهداری مواد مخدر شیشه به عنوان مجازات اشد و نگهداری آلات استعمال مواد مخدر شیشه در حق متهم اعمال خواهد شد . مواد مکشوفه نیز در راستای اعمال ماده </w:t>
      </w:r>
      <w:r w:rsidRPr="00F66D13">
        <w:rPr>
          <w:rFonts w:ascii="Vazir" w:hAnsi="Vazir" w:cs="Vazir"/>
          <w:sz w:val="28"/>
          <w:szCs w:val="28"/>
          <w:rtl/>
          <w:lang w:bidi="fa-IR"/>
        </w:rPr>
        <w:t>۲۱۵</w:t>
      </w:r>
      <w:r w:rsidRPr="00F66D13">
        <w:rPr>
          <w:rFonts w:ascii="Vazir" w:hAnsi="Vazir" w:cs="Vazir"/>
          <w:sz w:val="28"/>
          <w:szCs w:val="28"/>
          <w:rtl/>
        </w:rPr>
        <w:t xml:space="preserve"> از قانون مجازات اسلامی با توجه به بلا استفاده بودن آن معدوم شود . رای صادره حضوری محسوب و ظرف بیست روز پس از ابلاغ قابل اعتراض در محاکم محترم تجدینظر استان تهران می باشد. دادرس دادگاه انقلاب دادگستری دماوند - سید روح الله مصطفی نژاد موسوی</w:t>
      </w:r>
    </w:p>
    <w:p w:rsidR="00F66D13" w:rsidRDefault="00F66D13" w:rsidP="00F66D13">
      <w:pPr>
        <w:bidi/>
        <w:jc w:val="both"/>
        <w:rPr>
          <w:rFonts w:ascii="Vazir" w:hAnsi="Vazir" w:cs="Vazir" w:hint="cs"/>
          <w:sz w:val="28"/>
          <w:szCs w:val="28"/>
          <w:rtl/>
        </w:rPr>
      </w:pPr>
    </w:p>
    <w:p w:rsidR="00F66D13" w:rsidRDefault="00F66D13" w:rsidP="00F66D13">
      <w:pPr>
        <w:bidi/>
        <w:jc w:val="both"/>
        <w:rPr>
          <w:rFonts w:ascii="Vazir" w:hAnsi="Vazir" w:cs="Vazir" w:hint="cs"/>
          <w:sz w:val="28"/>
          <w:szCs w:val="28"/>
          <w:rtl/>
        </w:rPr>
      </w:pPr>
    </w:p>
    <w:p w:rsidR="00F66D13" w:rsidRPr="00F66D13" w:rsidRDefault="00F66D13" w:rsidP="00F66D13">
      <w:pPr>
        <w:bidi/>
        <w:jc w:val="both"/>
        <w:rPr>
          <w:rFonts w:ascii="Vazir" w:hAnsi="Vazir" w:cs="Vazir"/>
          <w:sz w:val="28"/>
          <w:szCs w:val="28"/>
          <w:rtl/>
        </w:rPr>
      </w:pPr>
    </w:p>
    <w:p w:rsidR="00F66D13" w:rsidRPr="00F66D13" w:rsidRDefault="00F66D13" w:rsidP="00F66D1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jc w:val="both"/>
        <w:outlineLvl w:val="0"/>
        <w:rPr>
          <w:rFonts w:ascii="Vazir" w:eastAsia="Times New Roman" w:hAnsi="Vazir" w:cs="Vazir"/>
          <w:color w:val="000000"/>
          <w:kern w:val="36"/>
          <w:sz w:val="28"/>
          <w:szCs w:val="28"/>
        </w:rPr>
      </w:pPr>
      <w:r w:rsidRPr="00F66D13">
        <w:rPr>
          <w:rFonts w:ascii="Vazir" w:eastAsia="Times New Roman" w:hAnsi="Vazir" w:cs="Vazir"/>
          <w:color w:val="000000"/>
          <w:kern w:val="36"/>
          <w:sz w:val="28"/>
          <w:szCs w:val="28"/>
          <w:rtl/>
        </w:rPr>
        <w:lastRenderedPageBreak/>
        <w:t>رأی دادگاه تجدیدنظر استان</w:t>
      </w:r>
    </w:p>
    <w:p w:rsidR="00F66D13" w:rsidRPr="00F66D13" w:rsidRDefault="00F66D13" w:rsidP="00F66D13">
      <w:pPr>
        <w:shd w:val="clear" w:color="auto" w:fill="FFFFFF"/>
        <w:bidi/>
        <w:spacing w:before="120" w:after="120" w:line="240" w:lineRule="auto"/>
        <w:jc w:val="both"/>
        <w:rPr>
          <w:rFonts w:ascii="Vazir" w:eastAsia="Times New Roman" w:hAnsi="Vazir" w:cs="Vazir"/>
          <w:color w:val="202122"/>
          <w:sz w:val="28"/>
          <w:szCs w:val="28"/>
        </w:rPr>
      </w:pP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درخصوص تجدیدنظر خواهی آقای ع. ش. از دادنامه شماره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۰۳۱۷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مورخ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۹۵/۳/۲۵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صادره از دادگاه انقلاب دادگستری دماوند که به موجب آن تجدیدنظرخواه بابت نگهداری مواد مخدر از نوع شیشه به پرداخت چهل میلیون ریال جزای نقدی و هشت سال حبس و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۷۴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ضربه شلاق و بابت اتهام نگهداری آلات استعمال مواد مخدر به پانصد هزار ریال جزای نقدی با رعایت</w:t>
      </w:r>
      <w:r w:rsidRPr="00F66D13">
        <w:rPr>
          <w:rFonts w:ascii="Vazir" w:eastAsia="Times New Roman" w:hAnsi="Vazir" w:cs="Vazir"/>
          <w:color w:val="202122"/>
          <w:sz w:val="28"/>
          <w:szCs w:val="28"/>
        </w:rPr>
        <w:t> </w:t>
      </w:r>
      <w:r w:rsidRPr="00F66D13">
        <w:rPr>
          <w:rFonts w:ascii="Vazir" w:eastAsia="Times New Roman" w:hAnsi="Vazir" w:cs="Vazir"/>
          <w:color w:val="0645AD"/>
          <w:sz w:val="28"/>
          <w:szCs w:val="28"/>
          <w:rtl/>
        </w:rPr>
        <w:t xml:space="preserve">ماده </w:t>
      </w:r>
      <w:r w:rsidRPr="00F66D13">
        <w:rPr>
          <w:rFonts w:ascii="Vazir" w:eastAsia="Times New Roman" w:hAnsi="Vazir" w:cs="Vazir"/>
          <w:color w:val="0645AD"/>
          <w:sz w:val="28"/>
          <w:szCs w:val="28"/>
          <w:rtl/>
          <w:lang w:bidi="fa-IR"/>
        </w:rPr>
        <w:t>۱۳۴</w:t>
      </w:r>
      <w:r w:rsidRPr="00F66D13">
        <w:rPr>
          <w:rFonts w:ascii="Vazir" w:eastAsia="Times New Roman" w:hAnsi="Vazir" w:cs="Vazir"/>
          <w:color w:val="0645AD"/>
          <w:sz w:val="28"/>
          <w:szCs w:val="28"/>
          <w:rtl/>
        </w:rPr>
        <w:t xml:space="preserve"> قانون مجازات اسلامی</w:t>
      </w:r>
      <w:r w:rsidRPr="00F66D13">
        <w:rPr>
          <w:rFonts w:ascii="Vazir" w:eastAsia="Times New Roman" w:hAnsi="Vazir" w:cs="Vazir"/>
          <w:color w:val="202122"/>
          <w:sz w:val="28"/>
          <w:szCs w:val="28"/>
        </w:rPr>
        <w:t> 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محکوم گردیده است با مداقه در اوراق پرونده نظر به اینکه دادنامه تجدیدنظر خواسته وفق مقررا ت قانونی صادر گردیده واز حیث شکلی </w:t>
      </w:r>
      <w:bookmarkStart w:id="0" w:name="_GoBack"/>
      <w:bookmarkEnd w:id="0"/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و ماهوی ایرا د واشکالی بر آن مترتب نیست و تجدیدنظر خواهی تجدیدنظر خواه با هیچیک از جهات مندرج در ماده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۴۳۴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قانون آئین دادرسی کیفری تطابق ندارد لیکن با عنایت به اینکه تجدیدنظر خواه در موقعیت جوانی بوده و همچنین معیل می باشد لذا از این جهت وضعیت وی مقتضی تخفیف بوده مستندا به مواد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۳۷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و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۳۸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قانون مجازات اسلامی با دودرجه تخفیف حبس متعینه در دادنامه تجدیدنظر خواسته را به یکسال حبس تعزیری تخفیف و مستندا به بند الف ماده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۴۵۵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وماده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۴۵۹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قانون مازالبیان دادنامه مذکور را در سایر جهات تائید می نماید رای صادره قطعی است</w:t>
      </w:r>
      <w:r w:rsidRPr="00F66D13">
        <w:rPr>
          <w:rFonts w:ascii="Vazir" w:eastAsia="Times New Roman" w:hAnsi="Vazir" w:cs="Vazir"/>
          <w:color w:val="202122"/>
          <w:sz w:val="28"/>
          <w:szCs w:val="28"/>
        </w:rPr>
        <w:t>.</w:t>
      </w:r>
    </w:p>
    <w:p w:rsidR="00F66D13" w:rsidRPr="00F66D13" w:rsidRDefault="00F66D13" w:rsidP="00F66D13">
      <w:pPr>
        <w:shd w:val="clear" w:color="auto" w:fill="FFFFFF"/>
        <w:bidi/>
        <w:spacing w:before="120" w:after="120" w:line="240" w:lineRule="auto"/>
        <w:jc w:val="both"/>
        <w:rPr>
          <w:rFonts w:ascii="Vazir" w:eastAsia="Times New Roman" w:hAnsi="Vazir" w:cs="Vazir"/>
          <w:color w:val="202122"/>
          <w:sz w:val="28"/>
          <w:szCs w:val="28"/>
        </w:rPr>
      </w:pP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رئیس شعبه 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  <w:lang w:bidi="fa-IR"/>
        </w:rPr>
        <w:t>۵۳</w:t>
      </w: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 xml:space="preserve"> دادگاه تجدیدنظر استان تهران-مستشار دادگاه</w:t>
      </w:r>
    </w:p>
    <w:p w:rsidR="00F66D13" w:rsidRPr="00F66D13" w:rsidRDefault="00F66D13" w:rsidP="00F66D13">
      <w:pPr>
        <w:shd w:val="clear" w:color="auto" w:fill="FFFFFF"/>
        <w:bidi/>
        <w:spacing w:before="120" w:after="120" w:line="240" w:lineRule="auto"/>
        <w:jc w:val="both"/>
        <w:rPr>
          <w:rFonts w:ascii="Vazir" w:eastAsia="Times New Roman" w:hAnsi="Vazir" w:cs="Vazir"/>
          <w:color w:val="202122"/>
          <w:sz w:val="28"/>
          <w:szCs w:val="28"/>
        </w:rPr>
      </w:pPr>
      <w:r w:rsidRPr="00F66D13">
        <w:rPr>
          <w:rFonts w:ascii="Vazir" w:eastAsia="Times New Roman" w:hAnsi="Vazir" w:cs="Vazir"/>
          <w:color w:val="202122"/>
          <w:sz w:val="28"/>
          <w:szCs w:val="28"/>
          <w:rtl/>
        </w:rPr>
        <w:t>سیدکاظم ساداتی-علی دیزجی</w:t>
      </w:r>
    </w:p>
    <w:p w:rsidR="00F66D13" w:rsidRPr="00F66D13" w:rsidRDefault="00F66D13" w:rsidP="00F66D13">
      <w:pPr>
        <w:bidi/>
        <w:jc w:val="both"/>
        <w:rPr>
          <w:rFonts w:ascii="Vazir" w:hAnsi="Vazir" w:cs="Vazir"/>
          <w:sz w:val="28"/>
          <w:szCs w:val="28"/>
        </w:rPr>
      </w:pPr>
    </w:p>
    <w:sectPr w:rsidR="00F66D13" w:rsidRPr="00F6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60"/>
    <w:rsid w:val="007468F9"/>
    <w:rsid w:val="00814960"/>
    <w:rsid w:val="00F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6D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headline">
    <w:name w:val="mw-headline"/>
    <w:basedOn w:val="DefaultParagraphFont"/>
    <w:rsid w:val="00F66D13"/>
  </w:style>
  <w:style w:type="character" w:styleId="Hyperlink">
    <w:name w:val="Hyperlink"/>
    <w:basedOn w:val="DefaultParagraphFont"/>
    <w:uiPriority w:val="99"/>
    <w:semiHidden/>
    <w:unhideWhenUsed/>
    <w:rsid w:val="00F6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6D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headline">
    <w:name w:val="mw-headline"/>
    <w:basedOn w:val="DefaultParagraphFont"/>
    <w:rsid w:val="00F66D13"/>
  </w:style>
  <w:style w:type="character" w:styleId="Hyperlink">
    <w:name w:val="Hyperlink"/>
    <w:basedOn w:val="DefaultParagraphFont"/>
    <w:uiPriority w:val="99"/>
    <w:semiHidden/>
    <w:unhideWhenUsed/>
    <w:rsid w:val="00F66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4D18-43BF-4F3D-92D8-BA0F4459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2025-04-20T07:29:00Z</dcterms:created>
  <dcterms:modified xsi:type="dcterms:W3CDTF">2025-04-20T07:31:00Z</dcterms:modified>
</cp:coreProperties>
</file>