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879" w:rsidRPr="003C7879" w:rsidRDefault="003C7879" w:rsidP="003C7879">
      <w:pPr>
        <w:shd w:val="clear" w:color="auto" w:fill="FFFFFF"/>
        <w:bidi/>
        <w:spacing w:before="100" w:beforeAutospacing="1" w:after="100" w:afterAutospacing="1" w:line="240" w:lineRule="auto"/>
        <w:textAlignment w:val="baseline"/>
        <w:outlineLvl w:val="2"/>
        <w:rPr>
          <w:rFonts w:ascii="IRANSans" w:eastAsia="Times New Roman" w:hAnsi="IRANSans" w:cs="IRANSans"/>
          <w:b/>
          <w:bCs/>
          <w:color w:val="000000"/>
          <w:sz w:val="27"/>
          <w:szCs w:val="27"/>
        </w:rPr>
      </w:pPr>
      <w:r w:rsidRPr="003C7879">
        <w:rPr>
          <w:rFonts w:ascii="IRANSans" w:eastAsia="Times New Roman" w:hAnsi="IRANSans" w:cs="IRANSans"/>
          <w:b/>
          <w:bCs/>
          <w:color w:val="000000"/>
          <w:sz w:val="27"/>
          <w:szCs w:val="27"/>
          <w:rtl/>
        </w:rPr>
        <w:t>نمونه شکواییه فروش مال غیر</w:t>
      </w:r>
    </w:p>
    <w:p w:rsidR="003C7879" w:rsidRPr="003C7879" w:rsidRDefault="003C7879" w:rsidP="003C7879">
      <w:pPr>
        <w:shd w:val="clear" w:color="auto" w:fill="FFFFFF"/>
        <w:bidi/>
        <w:spacing w:beforeAutospacing="1" w:after="0" w:afterAutospacing="1" w:line="450" w:lineRule="atLeast"/>
        <w:textAlignment w:val="baseline"/>
        <w:rPr>
          <w:rFonts w:ascii="IRANSans" w:eastAsia="Times New Roman" w:hAnsi="IRANSans" w:cs="IRANSans"/>
          <w:color w:val="000000"/>
          <w:sz w:val="21"/>
          <w:szCs w:val="21"/>
        </w:rPr>
      </w:pPr>
      <w:r w:rsidRPr="003C7879">
        <w:rPr>
          <w:rFonts w:ascii="inherit" w:eastAsia="Times New Roman" w:hAnsi="inherit" w:cs="IRANSans"/>
          <w:b/>
          <w:bCs/>
          <w:color w:val="000000"/>
          <w:sz w:val="21"/>
          <w:szCs w:val="21"/>
          <w:bdr w:val="none" w:sz="0" w:space="0" w:color="auto" w:frame="1"/>
          <w:rtl/>
        </w:rPr>
        <w:t>شاکی</w:t>
      </w:r>
      <w:r w:rsidRPr="003C7879">
        <w:rPr>
          <w:rFonts w:ascii="inherit" w:eastAsia="Times New Roman" w:hAnsi="inherit" w:cs="IRANSans"/>
          <w:b/>
          <w:bCs/>
          <w:color w:val="000000"/>
          <w:sz w:val="21"/>
          <w:szCs w:val="21"/>
          <w:bdr w:val="none" w:sz="0" w:space="0" w:color="auto" w:frame="1"/>
        </w:rPr>
        <w:t>: </w:t>
      </w:r>
      <w:r w:rsidRPr="003C7879">
        <w:rPr>
          <w:rFonts w:ascii="IRANSans" w:eastAsia="Times New Roman" w:hAnsi="IRANSans" w:cs="IRANSans"/>
          <w:color w:val="000000"/>
          <w:sz w:val="21"/>
          <w:szCs w:val="21"/>
          <w:rtl/>
        </w:rPr>
        <w:t>خانم/ آقای: .../ کد ملی: .../ آدرس</w:t>
      </w:r>
      <w:r w:rsidRPr="003C7879">
        <w:rPr>
          <w:rFonts w:ascii="IRANSans" w:eastAsia="Times New Roman" w:hAnsi="IRANSans" w:cs="IRANSans"/>
          <w:color w:val="000000"/>
          <w:sz w:val="21"/>
          <w:szCs w:val="21"/>
        </w:rPr>
        <w:t>: ...</w:t>
      </w:r>
    </w:p>
    <w:p w:rsidR="003C7879" w:rsidRPr="003C7879" w:rsidRDefault="003C7879" w:rsidP="003C7879">
      <w:pPr>
        <w:shd w:val="clear" w:color="auto" w:fill="FFFFFF"/>
        <w:bidi/>
        <w:spacing w:beforeAutospacing="1" w:after="0" w:afterAutospacing="1" w:line="450" w:lineRule="atLeast"/>
        <w:textAlignment w:val="baseline"/>
        <w:rPr>
          <w:rFonts w:ascii="IRANSans" w:eastAsia="Times New Roman" w:hAnsi="IRANSans" w:cs="IRANSans"/>
          <w:color w:val="000000"/>
          <w:sz w:val="21"/>
          <w:szCs w:val="21"/>
        </w:rPr>
      </w:pPr>
      <w:r w:rsidRPr="003C7879">
        <w:rPr>
          <w:rFonts w:ascii="inherit" w:eastAsia="Times New Roman" w:hAnsi="inherit" w:cs="IRANSans"/>
          <w:b/>
          <w:bCs/>
          <w:color w:val="000000"/>
          <w:sz w:val="21"/>
          <w:szCs w:val="21"/>
          <w:bdr w:val="none" w:sz="0" w:space="0" w:color="auto" w:frame="1"/>
          <w:rtl/>
        </w:rPr>
        <w:t>مشتکی عنه</w:t>
      </w:r>
      <w:r w:rsidRPr="003C7879">
        <w:rPr>
          <w:rFonts w:ascii="inherit" w:eastAsia="Times New Roman" w:hAnsi="inherit" w:cs="IRANSans"/>
          <w:b/>
          <w:bCs/>
          <w:color w:val="000000"/>
          <w:sz w:val="21"/>
          <w:szCs w:val="21"/>
          <w:bdr w:val="none" w:sz="0" w:space="0" w:color="auto" w:frame="1"/>
        </w:rPr>
        <w:t>:</w:t>
      </w:r>
      <w:r w:rsidRPr="003C7879">
        <w:rPr>
          <w:rFonts w:ascii="IRANSans" w:eastAsia="Times New Roman" w:hAnsi="IRANSans" w:cs="IRANSans"/>
          <w:color w:val="000000"/>
          <w:sz w:val="21"/>
          <w:szCs w:val="21"/>
        </w:rPr>
        <w:t> </w:t>
      </w:r>
      <w:r w:rsidRPr="003C7879">
        <w:rPr>
          <w:rFonts w:ascii="IRANSans" w:eastAsia="Times New Roman" w:hAnsi="IRANSans" w:cs="IRANSans"/>
          <w:color w:val="000000"/>
          <w:sz w:val="21"/>
          <w:szCs w:val="21"/>
          <w:rtl/>
        </w:rPr>
        <w:t>خانم/ آقای: .../ کد ملی: .../ آدرس</w:t>
      </w:r>
      <w:r w:rsidRPr="003C7879">
        <w:rPr>
          <w:rFonts w:ascii="IRANSans" w:eastAsia="Times New Roman" w:hAnsi="IRANSans" w:cs="IRANSans"/>
          <w:color w:val="000000"/>
          <w:sz w:val="21"/>
          <w:szCs w:val="21"/>
        </w:rPr>
        <w:t>: ...</w:t>
      </w:r>
    </w:p>
    <w:p w:rsidR="003C7879" w:rsidRPr="003C7879" w:rsidRDefault="003C7879" w:rsidP="003C7879">
      <w:pPr>
        <w:shd w:val="clear" w:color="auto" w:fill="FFFFFF"/>
        <w:bidi/>
        <w:spacing w:beforeAutospacing="1" w:after="0" w:afterAutospacing="1" w:line="450" w:lineRule="atLeast"/>
        <w:textAlignment w:val="baseline"/>
        <w:rPr>
          <w:rFonts w:ascii="IRANSans" w:eastAsia="Times New Roman" w:hAnsi="IRANSans" w:cs="IRANSans"/>
          <w:color w:val="000000"/>
          <w:sz w:val="21"/>
          <w:szCs w:val="21"/>
        </w:rPr>
      </w:pPr>
      <w:r w:rsidRPr="003C7879">
        <w:rPr>
          <w:rFonts w:ascii="inherit" w:eastAsia="Times New Roman" w:hAnsi="inherit" w:cs="IRANSans"/>
          <w:b/>
          <w:bCs/>
          <w:color w:val="000000"/>
          <w:sz w:val="21"/>
          <w:szCs w:val="21"/>
          <w:bdr w:val="none" w:sz="0" w:space="0" w:color="auto" w:frame="1"/>
          <w:rtl/>
        </w:rPr>
        <w:t>وکیل</w:t>
      </w:r>
      <w:r w:rsidRPr="003C7879">
        <w:rPr>
          <w:rFonts w:ascii="inherit" w:eastAsia="Times New Roman" w:hAnsi="inherit" w:cs="IRANSans"/>
          <w:b/>
          <w:bCs/>
          <w:color w:val="000000"/>
          <w:sz w:val="21"/>
          <w:szCs w:val="21"/>
          <w:bdr w:val="none" w:sz="0" w:space="0" w:color="auto" w:frame="1"/>
        </w:rPr>
        <w:t>:</w:t>
      </w:r>
      <w:r w:rsidRPr="003C7879">
        <w:rPr>
          <w:rFonts w:ascii="IRANSans" w:eastAsia="Times New Roman" w:hAnsi="IRANSans" w:cs="IRANSans"/>
          <w:color w:val="000000"/>
          <w:sz w:val="21"/>
          <w:szCs w:val="21"/>
        </w:rPr>
        <w:t> </w:t>
      </w:r>
      <w:r w:rsidRPr="003C7879">
        <w:rPr>
          <w:rFonts w:ascii="IRANSans" w:eastAsia="Times New Roman" w:hAnsi="IRANSans" w:cs="IRANSans"/>
          <w:color w:val="000000"/>
          <w:sz w:val="21"/>
          <w:szCs w:val="21"/>
          <w:rtl/>
        </w:rPr>
        <w:t>خانم/ آقای: .../ کد ملی: .../ به نشانی</w:t>
      </w:r>
      <w:r w:rsidRPr="003C7879">
        <w:rPr>
          <w:rFonts w:ascii="IRANSans" w:eastAsia="Times New Roman" w:hAnsi="IRANSans" w:cs="IRANSans"/>
          <w:color w:val="000000"/>
          <w:sz w:val="21"/>
          <w:szCs w:val="21"/>
        </w:rPr>
        <w:t>: ...</w:t>
      </w:r>
    </w:p>
    <w:p w:rsidR="003C7879" w:rsidRPr="003C7879" w:rsidRDefault="003C7879" w:rsidP="003C7879">
      <w:pPr>
        <w:shd w:val="clear" w:color="auto" w:fill="FFFFFF"/>
        <w:bidi/>
        <w:spacing w:beforeAutospacing="1" w:after="0" w:afterAutospacing="1" w:line="450" w:lineRule="atLeast"/>
        <w:textAlignment w:val="baseline"/>
        <w:rPr>
          <w:rFonts w:ascii="IRANSans" w:eastAsia="Times New Roman" w:hAnsi="IRANSans" w:cs="IRANSans"/>
          <w:color w:val="000000"/>
          <w:sz w:val="21"/>
          <w:szCs w:val="21"/>
        </w:rPr>
      </w:pPr>
      <w:r w:rsidRPr="003C7879">
        <w:rPr>
          <w:rFonts w:ascii="inherit" w:eastAsia="Times New Roman" w:hAnsi="inherit" w:cs="IRANSans"/>
          <w:b/>
          <w:bCs/>
          <w:color w:val="000000"/>
          <w:sz w:val="21"/>
          <w:szCs w:val="21"/>
          <w:bdr w:val="none" w:sz="0" w:space="0" w:color="auto" w:frame="1"/>
          <w:rtl/>
        </w:rPr>
        <w:t>محل وقوع جرم</w:t>
      </w:r>
      <w:r w:rsidRPr="003C7879">
        <w:rPr>
          <w:rFonts w:ascii="inherit" w:eastAsia="Times New Roman" w:hAnsi="inherit" w:cs="IRANSans"/>
          <w:b/>
          <w:bCs/>
          <w:color w:val="000000"/>
          <w:sz w:val="21"/>
          <w:szCs w:val="21"/>
          <w:bdr w:val="none" w:sz="0" w:space="0" w:color="auto" w:frame="1"/>
        </w:rPr>
        <w:t>:</w:t>
      </w:r>
      <w:r w:rsidRPr="003C7879">
        <w:rPr>
          <w:rFonts w:ascii="IRANSans" w:eastAsia="Times New Roman" w:hAnsi="IRANSans" w:cs="IRANSans"/>
          <w:color w:val="000000"/>
          <w:sz w:val="21"/>
          <w:szCs w:val="21"/>
        </w:rPr>
        <w:t> </w:t>
      </w:r>
      <w:r w:rsidRPr="003C7879">
        <w:rPr>
          <w:rFonts w:ascii="IRANSans" w:eastAsia="Times New Roman" w:hAnsi="IRANSans" w:cs="IRANSans"/>
          <w:color w:val="000000"/>
          <w:sz w:val="21"/>
          <w:szCs w:val="21"/>
          <w:rtl/>
        </w:rPr>
        <w:t xml:space="preserve">تهران، </w:t>
      </w:r>
      <w:r w:rsidRPr="003C7879">
        <w:rPr>
          <w:rFonts w:ascii="IRANSans" w:eastAsia="Times New Roman" w:hAnsi="IRANSans" w:cs="IRANSans"/>
          <w:color w:val="000000"/>
          <w:sz w:val="21"/>
          <w:szCs w:val="21"/>
        </w:rPr>
        <w:t>...</w:t>
      </w:r>
    </w:p>
    <w:p w:rsidR="003C7879" w:rsidRPr="003C7879" w:rsidRDefault="003C7879" w:rsidP="003C7879">
      <w:pPr>
        <w:shd w:val="clear" w:color="auto" w:fill="FFFFFF"/>
        <w:bidi/>
        <w:spacing w:beforeAutospacing="1" w:after="0" w:afterAutospacing="1" w:line="450" w:lineRule="atLeast"/>
        <w:textAlignment w:val="baseline"/>
        <w:rPr>
          <w:rFonts w:ascii="IRANSans" w:eastAsia="Times New Roman" w:hAnsi="IRANSans" w:cs="IRANSans"/>
          <w:color w:val="000000"/>
          <w:sz w:val="21"/>
          <w:szCs w:val="21"/>
        </w:rPr>
      </w:pPr>
      <w:r w:rsidRPr="003C7879">
        <w:rPr>
          <w:rFonts w:ascii="inherit" w:eastAsia="Times New Roman" w:hAnsi="inherit" w:cs="IRANSans"/>
          <w:b/>
          <w:bCs/>
          <w:color w:val="000000"/>
          <w:sz w:val="21"/>
          <w:szCs w:val="21"/>
          <w:bdr w:val="none" w:sz="0" w:space="0" w:color="auto" w:frame="1"/>
          <w:rtl/>
        </w:rPr>
        <w:t>موضوع جرم</w:t>
      </w:r>
      <w:r w:rsidRPr="003C7879">
        <w:rPr>
          <w:rFonts w:ascii="inherit" w:eastAsia="Times New Roman" w:hAnsi="inherit" w:cs="IRANSans"/>
          <w:b/>
          <w:bCs/>
          <w:color w:val="000000"/>
          <w:sz w:val="21"/>
          <w:szCs w:val="21"/>
          <w:bdr w:val="none" w:sz="0" w:space="0" w:color="auto" w:frame="1"/>
        </w:rPr>
        <w:t>:</w:t>
      </w:r>
      <w:r w:rsidRPr="003C7879">
        <w:rPr>
          <w:rFonts w:ascii="IRANSans" w:eastAsia="Times New Roman" w:hAnsi="IRANSans" w:cs="IRANSans"/>
          <w:color w:val="000000"/>
          <w:sz w:val="21"/>
          <w:szCs w:val="21"/>
        </w:rPr>
        <w:t> </w:t>
      </w:r>
      <w:r w:rsidRPr="003C7879">
        <w:rPr>
          <w:rFonts w:ascii="IRANSans" w:eastAsia="Times New Roman" w:hAnsi="IRANSans" w:cs="IRANSans"/>
          <w:color w:val="000000"/>
          <w:sz w:val="21"/>
          <w:szCs w:val="21"/>
          <w:rtl/>
        </w:rPr>
        <w:t>فروش مال غیر</w:t>
      </w:r>
    </w:p>
    <w:p w:rsidR="003C7879" w:rsidRPr="003C7879" w:rsidRDefault="003C7879" w:rsidP="003C7879">
      <w:pPr>
        <w:shd w:val="clear" w:color="auto" w:fill="FFFFFF"/>
        <w:bidi/>
        <w:spacing w:beforeAutospacing="1" w:after="0" w:afterAutospacing="1" w:line="450" w:lineRule="atLeast"/>
        <w:textAlignment w:val="baseline"/>
        <w:rPr>
          <w:rFonts w:ascii="IRANSans" w:eastAsia="Times New Roman" w:hAnsi="IRANSans" w:cs="IRANSans"/>
          <w:color w:val="000000"/>
          <w:sz w:val="21"/>
          <w:szCs w:val="21"/>
        </w:rPr>
      </w:pPr>
      <w:r w:rsidRPr="003C7879">
        <w:rPr>
          <w:rFonts w:ascii="inherit" w:eastAsia="Times New Roman" w:hAnsi="inherit" w:cs="IRANSans"/>
          <w:b/>
          <w:bCs/>
          <w:color w:val="000000"/>
          <w:sz w:val="21"/>
          <w:szCs w:val="21"/>
          <w:bdr w:val="none" w:sz="0" w:space="0" w:color="auto" w:frame="1"/>
          <w:rtl/>
        </w:rPr>
        <w:t>ریاست محترم دادسرای عمومی</w:t>
      </w:r>
    </w:p>
    <w:p w:rsidR="003C7879" w:rsidRPr="003C7879" w:rsidRDefault="003C7879" w:rsidP="003C7879">
      <w:pPr>
        <w:shd w:val="clear" w:color="auto" w:fill="FFFFFF"/>
        <w:bidi/>
        <w:spacing w:beforeAutospacing="1" w:after="0" w:afterAutospacing="1" w:line="450" w:lineRule="atLeast"/>
        <w:textAlignment w:val="baseline"/>
        <w:rPr>
          <w:rFonts w:ascii="IRANSans" w:eastAsia="Times New Roman" w:hAnsi="IRANSans" w:cs="IRANSans"/>
          <w:color w:val="000000"/>
          <w:sz w:val="21"/>
          <w:szCs w:val="21"/>
        </w:rPr>
      </w:pPr>
      <w:r w:rsidRPr="003C7879">
        <w:rPr>
          <w:rFonts w:ascii="inherit" w:eastAsia="Times New Roman" w:hAnsi="inherit" w:cs="IRANSans"/>
          <w:b/>
          <w:bCs/>
          <w:color w:val="000000"/>
          <w:sz w:val="21"/>
          <w:szCs w:val="21"/>
          <w:bdr w:val="none" w:sz="0" w:space="0" w:color="auto" w:frame="1"/>
          <w:rtl/>
        </w:rPr>
        <w:t>با سلام و عرض ادب</w:t>
      </w:r>
    </w:p>
    <w:p w:rsidR="003C7879" w:rsidRPr="003C7879" w:rsidRDefault="003C7879" w:rsidP="003C7879">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3C7879">
        <w:rPr>
          <w:rFonts w:ascii="IRANSans" w:eastAsia="Times New Roman" w:hAnsi="IRANSans" w:cs="IRANSans"/>
          <w:color w:val="000000"/>
          <w:sz w:val="21"/>
          <w:szCs w:val="21"/>
          <w:rtl/>
        </w:rPr>
        <w:t>احتراماً اینجانب ... به وکالت از شاکی پرونده، شکایت خود را تحت عنوان مجرمانه فروش مال غیر معروض میدارم</w:t>
      </w:r>
      <w:r w:rsidRPr="003C7879">
        <w:rPr>
          <w:rFonts w:ascii="IRANSans" w:eastAsia="Times New Roman" w:hAnsi="IRANSans" w:cs="IRANSans"/>
          <w:color w:val="000000"/>
          <w:sz w:val="21"/>
          <w:szCs w:val="21"/>
        </w:rPr>
        <w:t>:</w:t>
      </w:r>
    </w:p>
    <w:p w:rsidR="003C7879" w:rsidRPr="003C7879" w:rsidRDefault="003C7879" w:rsidP="003C7879">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3C7879">
        <w:rPr>
          <w:rFonts w:ascii="IRANSans" w:eastAsia="Times New Roman" w:hAnsi="IRANSans" w:cs="IRANSans"/>
          <w:color w:val="000000"/>
          <w:sz w:val="21"/>
          <w:szCs w:val="21"/>
          <w:rtl/>
        </w:rPr>
        <w:t>مطابق با مبایعه نامه مورخ ... تنظیم شده فی ما بین طرفین دعوا، مشتکی عنه ... خود را مالک یک دستگاه آپارتمان واقع در ... معرفی نموده است. ثمن معامله مبلغ ... ریال بوده است که مشتکی عنه با استفاده از سادگی و عدم اطلاع موکل، بدون نشان دادن مدارک مالکیت ملک به ایشان، با توسل به وسایل متقلبانه، موفق به اخذ مبلغ ... ریال از موکل گردیده اند که ... ریال آن به موجب یک فقره چک به شماره ... به مشتکی عنه پرداخت گردیده و ... ریال دیگر نیز در همان روز به ایشان پرداخت شده است و ... ریال دیگر نیز در چند مرحله به ایشان پرداخت شده است</w:t>
      </w:r>
      <w:r w:rsidRPr="003C7879">
        <w:rPr>
          <w:rFonts w:ascii="IRANSans" w:eastAsia="Times New Roman" w:hAnsi="IRANSans" w:cs="IRANSans"/>
          <w:color w:val="000000"/>
          <w:sz w:val="21"/>
          <w:szCs w:val="21"/>
        </w:rPr>
        <w:t>.</w:t>
      </w:r>
    </w:p>
    <w:p w:rsidR="003C7879" w:rsidRPr="003C7879" w:rsidRDefault="003C7879" w:rsidP="003C7879">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3C7879">
        <w:rPr>
          <w:rFonts w:ascii="IRANSans" w:eastAsia="Times New Roman" w:hAnsi="IRANSans" w:cs="IRANSans"/>
          <w:color w:val="000000"/>
          <w:sz w:val="21"/>
          <w:szCs w:val="21"/>
          <w:rtl/>
        </w:rPr>
        <w:t>بر مبنای مبایعه نامه مذکور طرفین توافق می کنند که در تاریخ ... با حضور در یکی از دفترخانه های اسناد رسمی تهران، ضمن انتقال سند، الباقی مبلغ به فروشنده پرداخت گردد. بعد از گذشت مدت مذکور و عدم حضور فروشنده در دفترخانه با پیگیری های موکل و مراجعه به ملک، مشخص می گردد که مشتکی عنه مالک ملک مذکور نبوده و در آنجا مستاجر بوده است و اقدام به فروش مال غیر نموده است. موکل جهت اثبات ادعای خود حاضر به معرفی شهود به محضر محترم دادگاه می باشد</w:t>
      </w:r>
      <w:r w:rsidRPr="003C7879">
        <w:rPr>
          <w:rFonts w:ascii="IRANSans" w:eastAsia="Times New Roman" w:hAnsi="IRANSans" w:cs="IRANSans"/>
          <w:color w:val="000000"/>
          <w:sz w:val="21"/>
          <w:szCs w:val="21"/>
        </w:rPr>
        <w:t>.</w:t>
      </w:r>
    </w:p>
    <w:p w:rsidR="00FF5838" w:rsidRPr="003C7879" w:rsidRDefault="003C7879" w:rsidP="003C7879">
      <w:pPr>
        <w:shd w:val="clear" w:color="auto" w:fill="FFFFFF"/>
        <w:bidi/>
        <w:spacing w:before="100" w:beforeAutospacing="1" w:after="100" w:afterAutospacing="1" w:line="450" w:lineRule="atLeast"/>
        <w:textAlignment w:val="baseline"/>
        <w:rPr>
          <w:rFonts w:ascii="IRANSans" w:eastAsia="Times New Roman" w:hAnsi="IRANSans" w:cs="IRANSans" w:hint="cs"/>
          <w:color w:val="000000"/>
          <w:sz w:val="21"/>
          <w:szCs w:val="21"/>
          <w:rtl/>
          <w:lang w:bidi="fa-IR"/>
        </w:rPr>
      </w:pPr>
      <w:r w:rsidRPr="003C7879">
        <w:rPr>
          <w:rFonts w:ascii="IRANSans" w:eastAsia="Times New Roman" w:hAnsi="IRANSans" w:cs="IRANSans"/>
          <w:color w:val="000000"/>
          <w:sz w:val="21"/>
          <w:szCs w:val="21"/>
          <w:rtl/>
        </w:rPr>
        <w:t>فلذا مطابق با ماده ١ قانون تشدید مجازات مرتکبین اختلاس، ارتشاء و کلاهبرداری تعقیب و مجازات متهم مورد استدعاست</w:t>
      </w:r>
      <w:bookmarkStart w:id="0" w:name="_GoBack"/>
      <w:bookmarkEnd w:id="0"/>
    </w:p>
    <w:sectPr w:rsidR="00FF5838" w:rsidRPr="003C7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867"/>
    <w:rsid w:val="00075867"/>
    <w:rsid w:val="003C7879"/>
    <w:rsid w:val="00FF58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C78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C787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C78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879"/>
    <w:rPr>
      <w:b/>
      <w:bCs/>
    </w:rPr>
  </w:style>
  <w:style w:type="character" w:styleId="Hyperlink">
    <w:name w:val="Hyperlink"/>
    <w:basedOn w:val="DefaultParagraphFont"/>
    <w:uiPriority w:val="99"/>
    <w:semiHidden/>
    <w:unhideWhenUsed/>
    <w:rsid w:val="003C78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C78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C787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C78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7879"/>
    <w:rPr>
      <w:b/>
      <w:bCs/>
    </w:rPr>
  </w:style>
  <w:style w:type="character" w:styleId="Hyperlink">
    <w:name w:val="Hyperlink"/>
    <w:basedOn w:val="DefaultParagraphFont"/>
    <w:uiPriority w:val="99"/>
    <w:semiHidden/>
    <w:unhideWhenUsed/>
    <w:rsid w:val="003C78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4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2025-01-06T11:54:00Z</dcterms:created>
  <dcterms:modified xsi:type="dcterms:W3CDTF">2025-01-06T11:54:00Z</dcterms:modified>
</cp:coreProperties>
</file>